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9"/>
        <w:gridCol w:w="4680"/>
      </w:tblGrid>
      <w:tr w:rsidR="004A12F1" w14:paraId="630D54F7" w14:textId="77777777" w:rsidTr="004A12F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EEDF" w14:textId="4BDD9991" w:rsidR="004A12F1" w:rsidRPr="008D7075" w:rsidRDefault="009D142F" w:rsidP="0006275D">
            <w:pPr>
              <w:pStyle w:val="ConsPlusNormal"/>
              <w:jc w:val="both"/>
            </w:pP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 xml:space="preserve">кредитному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договору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т 19.10.2020 №222/2020-200, заключенн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</w:tr>
      <w:tr w:rsidR="004A12F1" w14:paraId="6AB2DCD3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7ECF594A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t>25.07.2022</w:t>
            </w:r>
          </w:p>
        </w:tc>
      </w:tr>
      <w:tr w:rsidR="004A12F1" w14:paraId="32447DEF" w14:textId="77777777" w:rsidTr="00622B53">
        <w:trPr>
          <w:trHeight w:val="674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1496DD0F" w:rsidR="004A12F1" w:rsidRPr="008D7075" w:rsidRDefault="000764EA" w:rsidP="000764EA">
            <w:pPr>
              <w:tabs>
                <w:tab w:val="left" w:pos="709"/>
              </w:tabs>
              <w:jc w:val="both"/>
            </w:pPr>
            <w:r w:rsidRPr="000764EA">
              <w:rPr>
                <w:sz w:val="22"/>
                <w:szCs w:val="22"/>
              </w:rPr>
              <w:t>У</w:t>
            </w:r>
            <w:r w:rsidRPr="000764EA">
              <w:rPr>
                <w:sz w:val="22"/>
                <w:szCs w:val="22"/>
              </w:rPr>
              <w:t>становления совокупного предельного лимита задолженности в сумме 2 600 000,0</w:t>
            </w:r>
            <w:r>
              <w:rPr>
                <w:sz w:val="22"/>
                <w:szCs w:val="22"/>
              </w:rPr>
              <w:t>0</w:t>
            </w:r>
            <w:r w:rsidRPr="000764EA">
              <w:rPr>
                <w:sz w:val="22"/>
                <w:szCs w:val="22"/>
              </w:rPr>
              <w:t xml:space="preserve"> белорусских рублей </w:t>
            </w:r>
            <w:r w:rsidR="009D142F" w:rsidRPr="000764EA">
              <w:rPr>
                <w:sz w:val="22"/>
                <w:szCs w:val="22"/>
              </w:rPr>
              <w:t>по кредитному договору от 19.10.2020 №222/2020-200</w:t>
            </w:r>
            <w:r>
              <w:rPr>
                <w:sz w:val="22"/>
                <w:szCs w:val="22"/>
              </w:rPr>
              <w:t xml:space="preserve">, кредитному договору </w:t>
            </w:r>
            <w:r w:rsidR="009D142F" w:rsidRPr="000764EA">
              <w:rPr>
                <w:sz w:val="22"/>
                <w:szCs w:val="22"/>
              </w:rPr>
              <w:t xml:space="preserve">от 03.10.2019 № 201/2019-200, </w:t>
            </w:r>
            <w:r>
              <w:rPr>
                <w:sz w:val="22"/>
                <w:szCs w:val="22"/>
              </w:rPr>
              <w:t xml:space="preserve">кредитному договору от 28.07.2022 №149/2022-200, </w:t>
            </w:r>
            <w:r w:rsidR="009D142F" w:rsidRPr="000764EA">
              <w:rPr>
                <w:sz w:val="22"/>
                <w:szCs w:val="22"/>
              </w:rPr>
              <w:t>заключенн</w:t>
            </w:r>
            <w:r>
              <w:rPr>
                <w:sz w:val="22"/>
                <w:szCs w:val="22"/>
              </w:rPr>
              <w:t>ым</w:t>
            </w:r>
            <w:r w:rsidR="009D142F" w:rsidRPr="000764EA">
              <w:rPr>
                <w:sz w:val="22"/>
                <w:szCs w:val="22"/>
              </w:rPr>
              <w:t xml:space="preserve"> с ОАО</w:t>
            </w:r>
            <w:r>
              <w:rPr>
                <w:sz w:val="24"/>
                <w:szCs w:val="24"/>
              </w:rPr>
              <w:t> «</w:t>
            </w:r>
            <w:proofErr w:type="spellStart"/>
            <w:r>
              <w:rPr>
                <w:sz w:val="24"/>
                <w:szCs w:val="24"/>
              </w:rPr>
              <w:t>Белинвестбанк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4A12F1" w14:paraId="20DBC538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71F8E866" w:rsidR="004A12F1" w:rsidRDefault="0000640F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2</w:t>
            </w:r>
            <w:r w:rsidR="009D142F">
              <w:rPr>
                <w:iCs/>
              </w:rPr>
              <w:t> </w:t>
            </w:r>
            <w:r w:rsidR="006E0C66">
              <w:rPr>
                <w:iCs/>
              </w:rPr>
              <w:t>600</w:t>
            </w:r>
            <w:r w:rsidR="009D142F">
              <w:rPr>
                <w:iCs/>
              </w:rPr>
              <w:t xml:space="preserve"> 000</w:t>
            </w:r>
            <w:r>
              <w:rPr>
                <w:iCs/>
              </w:rPr>
              <w:t xml:space="preserve"> рублей</w:t>
            </w:r>
          </w:p>
          <w:p w14:paraId="7DE04C4B" w14:textId="74F87BE6" w:rsidR="009D142F" w:rsidRPr="00622B53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2EC69996" w:rsidR="009D142F" w:rsidRDefault="009D142F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2 </w:t>
            </w:r>
            <w:r w:rsidR="006E0C66">
              <w:rPr>
                <w:iCs/>
              </w:rPr>
              <w:t>600</w:t>
            </w:r>
            <w:r>
              <w:rPr>
                <w:iCs/>
              </w:rPr>
              <w:t xml:space="preserve"> 000 рублей</w:t>
            </w:r>
          </w:p>
          <w:p w14:paraId="1F886090" w14:textId="13FED39B" w:rsidR="004A12F1" w:rsidRPr="00622B53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20FE572C" w:rsidR="008D7075" w:rsidRPr="00D54160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  <w:r w:rsidR="00FC5735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.2022 – 13 </w:t>
            </w:r>
            <w:r w:rsidR="00F972F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8D7075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5518"/>
    <w:rsid w:val="000764EA"/>
    <w:rsid w:val="000B6EA7"/>
    <w:rsid w:val="000C231C"/>
    <w:rsid w:val="000F0901"/>
    <w:rsid w:val="0012341B"/>
    <w:rsid w:val="00145401"/>
    <w:rsid w:val="00152D44"/>
    <w:rsid w:val="001F7B5C"/>
    <w:rsid w:val="002E19D4"/>
    <w:rsid w:val="002E3815"/>
    <w:rsid w:val="003060AE"/>
    <w:rsid w:val="00357F35"/>
    <w:rsid w:val="003D62C7"/>
    <w:rsid w:val="003F6E00"/>
    <w:rsid w:val="0049245E"/>
    <w:rsid w:val="004A12F1"/>
    <w:rsid w:val="004D6095"/>
    <w:rsid w:val="0055768C"/>
    <w:rsid w:val="005C21CD"/>
    <w:rsid w:val="005E068A"/>
    <w:rsid w:val="00622B53"/>
    <w:rsid w:val="00636921"/>
    <w:rsid w:val="00664C2D"/>
    <w:rsid w:val="0069632D"/>
    <w:rsid w:val="006B3A4F"/>
    <w:rsid w:val="006E0C66"/>
    <w:rsid w:val="00733477"/>
    <w:rsid w:val="00757CA7"/>
    <w:rsid w:val="007B4561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7075"/>
    <w:rsid w:val="00916F75"/>
    <w:rsid w:val="00931E7D"/>
    <w:rsid w:val="009575B0"/>
    <w:rsid w:val="009874B7"/>
    <w:rsid w:val="009D142F"/>
    <w:rsid w:val="009F0063"/>
    <w:rsid w:val="00A02255"/>
    <w:rsid w:val="00A26E19"/>
    <w:rsid w:val="00A273ED"/>
    <w:rsid w:val="00B2017B"/>
    <w:rsid w:val="00B35F6E"/>
    <w:rsid w:val="00B8458F"/>
    <w:rsid w:val="00BD421C"/>
    <w:rsid w:val="00BE4EAC"/>
    <w:rsid w:val="00C05D3A"/>
    <w:rsid w:val="00D36E01"/>
    <w:rsid w:val="00D5416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2022-07-29T12:40:00Z</dcterms:created>
  <dcterms:modified xsi:type="dcterms:W3CDTF">2022-07-29T13:32:00Z</dcterms:modified>
</cp:coreProperties>
</file>